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2DDB" w:rsidRDefault="00C0652F" w:rsidP="00922DDB">
      <w:pPr>
        <w:spacing w:after="0" w:line="240" w:lineRule="auto"/>
        <w:jc w:val="center"/>
        <w:rPr>
          <w:b/>
          <w:sz w:val="28"/>
          <w:szCs w:val="28"/>
        </w:rPr>
      </w:pPr>
      <w:r>
        <w:rPr>
          <w:b/>
          <w:noProof/>
          <w:sz w:val="28"/>
          <w:szCs w:val="28"/>
        </w:rPr>
        <w:drawing>
          <wp:anchor distT="0" distB="0" distL="114300" distR="114300" simplePos="0" relativeHeight="251666432" behindDoc="0" locked="0" layoutInCell="1" allowOverlap="1">
            <wp:simplePos x="0" y="0"/>
            <wp:positionH relativeFrom="margin">
              <wp:posOffset>-492125</wp:posOffset>
            </wp:positionH>
            <wp:positionV relativeFrom="margin">
              <wp:posOffset>-736600</wp:posOffset>
            </wp:positionV>
            <wp:extent cx="1358265" cy="640715"/>
            <wp:effectExtent l="1905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srcRect/>
                    <a:stretch>
                      <a:fillRect/>
                    </a:stretch>
                  </pic:blipFill>
                  <pic:spPr bwMode="auto">
                    <a:xfrm>
                      <a:off x="0" y="0"/>
                      <a:ext cx="1358265" cy="640715"/>
                    </a:xfrm>
                    <a:prstGeom prst="rect">
                      <a:avLst/>
                    </a:prstGeom>
                    <a:noFill/>
                  </pic:spPr>
                </pic:pic>
              </a:graphicData>
            </a:graphic>
          </wp:anchor>
        </w:drawing>
      </w:r>
      <w:r w:rsidR="00320AFB">
        <w:rPr>
          <w:b/>
          <w:noProof/>
          <w:sz w:val="28"/>
          <w:szCs w:val="28"/>
        </w:rPr>
        <w:pict>
          <v:shapetype id="_x0000_t202" coordsize="21600,21600" o:spt="202" path="m,l,21600r21600,l21600,xe">
            <v:stroke joinstyle="miter"/>
            <v:path gradientshapeok="t" o:connecttype="rect"/>
          </v:shapetype>
          <v:shape id="Text Box 2" o:spid="_x0000_s1026" type="#_x0000_t202" style="position:absolute;left:0;text-align:left;margin-left:64.9pt;margin-top:-46.3pt;width:387.1pt;height:38.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v/LswIAALk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" filled="f" stroked="f">
            <v:textbox>
              <w:txbxContent>
                <w:p w:rsidR="00D90BF2" w:rsidRPr="00DD6A40" w:rsidRDefault="001C33F2" w:rsidP="00D90BF2">
                  <w:pPr>
                    <w:jc w:val="center"/>
                    <w:rPr>
                      <w:rFonts w:ascii="Arial" w:eastAsia="Times New Roman" w:hAnsi="Arial" w:cs="Arial"/>
                      <w:color w:val="FFFFFF"/>
                      <w:sz w:val="36"/>
                      <w:szCs w:val="36"/>
                    </w:rPr>
                  </w:pPr>
                  <w:r w:rsidRPr="00DD6A40">
                    <w:rPr>
                      <w:rFonts w:ascii="Arial" w:eastAsia="Times New Roman" w:hAnsi="Arial" w:cs="Arial"/>
                      <w:b/>
                      <w:color w:val="FFFFFF"/>
                      <w:sz w:val="36"/>
                      <w:szCs w:val="36"/>
                    </w:rPr>
                    <w:t>Drugs, Drug Targets and You Speaker</w:t>
                  </w:r>
                  <w:r w:rsidR="00DD6A40" w:rsidRPr="00DD6A40">
                    <w:rPr>
                      <w:rFonts w:ascii="Arial" w:eastAsia="Times New Roman" w:hAnsi="Arial" w:cs="Arial"/>
                      <w:b/>
                      <w:color w:val="FFFFFF"/>
                      <w:sz w:val="36"/>
                      <w:szCs w:val="36"/>
                    </w:rPr>
                    <w:t>s</w:t>
                  </w:r>
                </w:p>
              </w:txbxContent>
            </v:textbox>
          </v:shape>
        </w:pict>
      </w:r>
      <w:r w:rsidR="00D90BF2">
        <w:rPr>
          <w:b/>
          <w:noProof/>
          <w:sz w:val="28"/>
          <w:szCs w:val="28"/>
        </w:rPr>
        <w:drawing>
          <wp:anchor distT="0" distB="0" distL="114300" distR="114300" simplePos="0" relativeHeight="251663360" behindDoc="1" locked="0" layoutInCell="1" allowOverlap="1">
            <wp:simplePos x="0" y="0"/>
            <wp:positionH relativeFrom="column">
              <wp:posOffset>-493647</wp:posOffset>
            </wp:positionH>
            <wp:positionV relativeFrom="paragraph">
              <wp:posOffset>-734691</wp:posOffset>
            </wp:positionV>
            <wp:extent cx="6820450" cy="665979"/>
            <wp:effectExtent l="1905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srcRect/>
                    <a:stretch>
                      <a:fillRect/>
                    </a:stretch>
                  </pic:blipFill>
                  <pic:spPr bwMode="auto">
                    <a:xfrm>
                      <a:off x="0" y="0"/>
                      <a:ext cx="6820450" cy="665979"/>
                    </a:xfrm>
                    <a:prstGeom prst="rect">
                      <a:avLst/>
                    </a:prstGeom>
                    <a:noFill/>
                    <a:ln w="9525">
                      <a:noFill/>
                      <a:miter lim="800000"/>
                      <a:headEnd/>
                      <a:tailEnd/>
                    </a:ln>
                  </pic:spPr>
                </pic:pic>
              </a:graphicData>
            </a:graphic>
          </wp:anchor>
        </w:drawing>
      </w:r>
    </w:p>
    <w:p w:rsidR="00DD6A40" w:rsidRPr="00DD6A40" w:rsidRDefault="002F2983" w:rsidP="00922DDB">
      <w:pPr>
        <w:spacing w:after="0" w:line="240" w:lineRule="auto"/>
        <w:jc w:val="center"/>
        <w:rPr>
          <w:rFonts w:ascii="Arial" w:hAnsi="Arial" w:cs="Arial"/>
          <w:b/>
          <w:sz w:val="40"/>
          <w:szCs w:val="40"/>
        </w:rPr>
      </w:pPr>
      <w:r>
        <w:rPr>
          <w:rFonts w:ascii="Arial" w:hAnsi="Arial" w:cs="Arial"/>
          <w:b/>
          <w:sz w:val="40"/>
          <w:szCs w:val="40"/>
        </w:rPr>
        <w:t>Cecilia</w:t>
      </w:r>
      <w:r w:rsidR="00DD6A40" w:rsidRPr="00DD6A40">
        <w:rPr>
          <w:rFonts w:ascii="Arial" w:hAnsi="Arial" w:cs="Arial"/>
          <w:b/>
          <w:sz w:val="40"/>
          <w:szCs w:val="40"/>
        </w:rPr>
        <w:t xml:space="preserve"> </w:t>
      </w:r>
      <w:bookmarkStart w:id="0" w:name="_GoBack"/>
      <w:bookmarkEnd w:id="0"/>
      <w:r w:rsidR="00DD6A40" w:rsidRPr="00DD6A40">
        <w:rPr>
          <w:rFonts w:ascii="Arial" w:hAnsi="Arial" w:cs="Arial"/>
          <w:b/>
          <w:sz w:val="40"/>
          <w:szCs w:val="40"/>
        </w:rPr>
        <w:t>Hillard, Ph.D.</w:t>
      </w:r>
    </w:p>
    <w:p w:rsidR="000E3683" w:rsidRDefault="000E3683" w:rsidP="00922DDB">
      <w:pPr>
        <w:spacing w:after="0" w:line="240" w:lineRule="auto"/>
        <w:jc w:val="center"/>
        <w:rPr>
          <w:b/>
          <w:sz w:val="28"/>
          <w:szCs w:val="28"/>
        </w:rPr>
      </w:pPr>
    </w:p>
    <w:p w:rsidR="000E3683" w:rsidRDefault="000E3683" w:rsidP="00922DDB">
      <w:pPr>
        <w:spacing w:after="0" w:line="240" w:lineRule="auto"/>
        <w:jc w:val="center"/>
        <w:rPr>
          <w:b/>
          <w:sz w:val="28"/>
          <w:szCs w:val="28"/>
        </w:rPr>
      </w:pPr>
    </w:p>
    <w:p w:rsidR="000E3683" w:rsidRDefault="00DD6A40" w:rsidP="00922DDB">
      <w:pPr>
        <w:spacing w:after="0" w:line="240" w:lineRule="auto"/>
        <w:jc w:val="center"/>
        <w:rPr>
          <w:b/>
          <w:sz w:val="28"/>
          <w:szCs w:val="28"/>
        </w:rPr>
      </w:pPr>
      <w:r>
        <w:rPr>
          <w:noProof/>
        </w:rPr>
        <w:drawing>
          <wp:anchor distT="0" distB="0" distL="114300" distR="114300" simplePos="0" relativeHeight="251665408" behindDoc="1" locked="0" layoutInCell="1" allowOverlap="1">
            <wp:simplePos x="0" y="0"/>
            <wp:positionH relativeFrom="column">
              <wp:posOffset>1662430</wp:posOffset>
            </wp:positionH>
            <wp:positionV relativeFrom="paragraph">
              <wp:posOffset>184150</wp:posOffset>
            </wp:positionV>
            <wp:extent cx="2614930" cy="1746250"/>
            <wp:effectExtent l="0" t="0" r="0" b="6350"/>
            <wp:wrapTight wrapText="bothSides">
              <wp:wrapPolygon edited="0">
                <wp:start x="0" y="0"/>
                <wp:lineTo x="0" y="21443"/>
                <wp:lineTo x="21401" y="21443"/>
                <wp:lineTo x="21401" y="0"/>
                <wp:lineTo x="0" y="0"/>
              </wp:wrapPolygon>
            </wp:wrapTight>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4.uwm.edu/letsci/psychology/faculty/images/Dr_Krista_Lisdahl.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2614930" cy="1746250"/>
                    </a:xfrm>
                    <a:prstGeom prst="rect">
                      <a:avLst/>
                    </a:prstGeom>
                    <a:noFill/>
                    <a:ln w="9525">
                      <a:noFill/>
                      <a:miter lim="800000"/>
                      <a:headEnd/>
                      <a:tailEnd/>
                    </a:ln>
                  </pic:spPr>
                </pic:pic>
              </a:graphicData>
            </a:graphic>
          </wp:anchor>
        </w:drawing>
      </w:r>
    </w:p>
    <w:p w:rsidR="00DD6A40" w:rsidRDefault="00DD6A40" w:rsidP="00FE5C45">
      <w:pPr>
        <w:shd w:val="clear" w:color="auto" w:fill="FFFFFF"/>
        <w:spacing w:line="240" w:lineRule="auto"/>
        <w:rPr>
          <w:rFonts w:ascii="Arial" w:hAnsi="Arial" w:cs="Arial"/>
          <w:color w:val="222222"/>
        </w:rPr>
      </w:pPr>
    </w:p>
    <w:p w:rsidR="00DD6A40" w:rsidRDefault="00DD6A40" w:rsidP="00FE5C45">
      <w:pPr>
        <w:shd w:val="clear" w:color="auto" w:fill="FFFFFF"/>
        <w:spacing w:line="240" w:lineRule="auto"/>
        <w:rPr>
          <w:rFonts w:ascii="Arial" w:hAnsi="Arial" w:cs="Arial"/>
          <w:color w:val="222222"/>
        </w:rPr>
      </w:pPr>
    </w:p>
    <w:p w:rsidR="00DD6A40" w:rsidRDefault="00DD6A40" w:rsidP="00FE5C45">
      <w:pPr>
        <w:shd w:val="clear" w:color="auto" w:fill="FFFFFF"/>
        <w:spacing w:line="240" w:lineRule="auto"/>
        <w:rPr>
          <w:rFonts w:ascii="Arial" w:hAnsi="Arial" w:cs="Arial"/>
          <w:color w:val="222222"/>
        </w:rPr>
      </w:pPr>
    </w:p>
    <w:p w:rsidR="00DD6A40" w:rsidRDefault="00DD6A40" w:rsidP="00FE5C45">
      <w:pPr>
        <w:shd w:val="clear" w:color="auto" w:fill="FFFFFF"/>
        <w:spacing w:line="240" w:lineRule="auto"/>
        <w:rPr>
          <w:rFonts w:ascii="Arial" w:hAnsi="Arial" w:cs="Arial"/>
          <w:color w:val="222222"/>
        </w:rPr>
      </w:pPr>
    </w:p>
    <w:p w:rsidR="00DD6A40" w:rsidRDefault="00DD6A40" w:rsidP="00FE5C45">
      <w:pPr>
        <w:shd w:val="clear" w:color="auto" w:fill="FFFFFF"/>
        <w:spacing w:line="240" w:lineRule="auto"/>
        <w:rPr>
          <w:rFonts w:ascii="Arial" w:hAnsi="Arial" w:cs="Arial"/>
          <w:color w:val="222222"/>
        </w:rPr>
      </w:pPr>
    </w:p>
    <w:p w:rsidR="00DD6A40" w:rsidRDefault="00DD6A40" w:rsidP="00FE5C45">
      <w:pPr>
        <w:shd w:val="clear" w:color="auto" w:fill="FFFFFF"/>
        <w:spacing w:line="240" w:lineRule="auto"/>
        <w:rPr>
          <w:rFonts w:ascii="Arial" w:hAnsi="Arial" w:cs="Arial"/>
          <w:color w:val="222222"/>
        </w:rPr>
      </w:pPr>
    </w:p>
    <w:p w:rsidR="00DD6A40" w:rsidRDefault="00DD6A40" w:rsidP="00FE5C45">
      <w:pPr>
        <w:shd w:val="clear" w:color="auto" w:fill="FFFFFF"/>
        <w:spacing w:line="240" w:lineRule="auto"/>
        <w:rPr>
          <w:rFonts w:ascii="Arial" w:hAnsi="Arial" w:cs="Arial"/>
          <w:color w:val="222222"/>
        </w:rPr>
      </w:pPr>
    </w:p>
    <w:p w:rsidR="00DD6A40" w:rsidRDefault="00DD6A40" w:rsidP="00FE5C45">
      <w:pPr>
        <w:shd w:val="clear" w:color="auto" w:fill="FFFFFF"/>
        <w:spacing w:line="240" w:lineRule="auto"/>
        <w:rPr>
          <w:rFonts w:ascii="Arial" w:hAnsi="Arial" w:cs="Arial"/>
          <w:color w:val="222222"/>
        </w:rPr>
      </w:pPr>
    </w:p>
    <w:p w:rsidR="000E3683" w:rsidRPr="00DD6A40" w:rsidRDefault="00FE5C45" w:rsidP="00DD6A40">
      <w:pPr>
        <w:shd w:val="clear" w:color="auto" w:fill="FFFFFF"/>
        <w:spacing w:line="240" w:lineRule="auto"/>
        <w:jc w:val="both"/>
        <w:rPr>
          <w:rFonts w:ascii="Arial" w:hAnsi="Arial" w:cs="Arial"/>
          <w:color w:val="222222"/>
          <w:sz w:val="26"/>
          <w:szCs w:val="26"/>
        </w:rPr>
      </w:pPr>
      <w:r w:rsidRPr="00DD6A40">
        <w:rPr>
          <w:rFonts w:ascii="Arial" w:hAnsi="Arial" w:cs="Arial"/>
          <w:color w:val="222222"/>
          <w:sz w:val="26"/>
          <w:szCs w:val="26"/>
        </w:rPr>
        <w:t>Cecilia J. Hillard is Professor of Pharmacology and Director of the Neuroscience Research Center at the Medical College of Wisconsin</w:t>
      </w:r>
      <w:r w:rsidR="008D6093" w:rsidRPr="00DD6A40">
        <w:rPr>
          <w:rFonts w:ascii="Arial" w:hAnsi="Arial" w:cs="Arial"/>
          <w:color w:val="222222"/>
          <w:sz w:val="26"/>
          <w:szCs w:val="26"/>
        </w:rPr>
        <w:t xml:space="preserve"> (MCW)</w:t>
      </w:r>
      <w:r w:rsidRPr="00DD6A40">
        <w:rPr>
          <w:rFonts w:ascii="Arial" w:hAnsi="Arial" w:cs="Arial"/>
          <w:color w:val="222222"/>
          <w:sz w:val="26"/>
          <w:szCs w:val="26"/>
        </w:rPr>
        <w:t xml:space="preserve"> in Milwaukee. She has been engaged in research in the mechanisms of action of </w:t>
      </w:r>
      <w:proofErr w:type="spellStart"/>
      <w:r w:rsidRPr="00DD6A40">
        <w:rPr>
          <w:rFonts w:ascii="Arial" w:hAnsi="Arial" w:cs="Arial"/>
          <w:color w:val="222222"/>
          <w:sz w:val="26"/>
          <w:szCs w:val="26"/>
        </w:rPr>
        <w:t>cannabinoids</w:t>
      </w:r>
      <w:proofErr w:type="spellEnd"/>
      <w:r w:rsidRPr="00DD6A40">
        <w:rPr>
          <w:rFonts w:ascii="Arial" w:hAnsi="Arial" w:cs="Arial"/>
          <w:color w:val="222222"/>
          <w:sz w:val="26"/>
          <w:szCs w:val="26"/>
        </w:rPr>
        <w:t xml:space="preserve"> and </w:t>
      </w:r>
      <w:proofErr w:type="spellStart"/>
      <w:r w:rsidRPr="00DD6A40">
        <w:rPr>
          <w:rFonts w:ascii="Arial" w:hAnsi="Arial" w:cs="Arial"/>
          <w:color w:val="222222"/>
          <w:sz w:val="26"/>
          <w:szCs w:val="26"/>
        </w:rPr>
        <w:t>endocannabinoids</w:t>
      </w:r>
      <w:proofErr w:type="spellEnd"/>
      <w:r w:rsidRPr="00DD6A40">
        <w:rPr>
          <w:rFonts w:ascii="Arial" w:hAnsi="Arial" w:cs="Arial"/>
          <w:color w:val="222222"/>
          <w:sz w:val="26"/>
          <w:szCs w:val="26"/>
        </w:rPr>
        <w:t xml:space="preserve"> </w:t>
      </w:r>
      <w:r w:rsidR="008D6093" w:rsidRPr="00DD6A40">
        <w:rPr>
          <w:rFonts w:ascii="Arial" w:hAnsi="Arial" w:cs="Arial"/>
          <w:color w:val="222222"/>
          <w:sz w:val="26"/>
          <w:szCs w:val="26"/>
        </w:rPr>
        <w:t>since</w:t>
      </w:r>
      <w:r w:rsidRPr="00DD6A40">
        <w:rPr>
          <w:rFonts w:ascii="Arial" w:hAnsi="Arial" w:cs="Arial"/>
          <w:color w:val="222222"/>
          <w:sz w:val="26"/>
          <w:szCs w:val="26"/>
        </w:rPr>
        <w:t xml:space="preserve"> 1977. After completing her undergraduate studies in Chemistry at</w:t>
      </w:r>
      <w:r w:rsidR="008D6093" w:rsidRPr="00DD6A40">
        <w:rPr>
          <w:rFonts w:ascii="Arial" w:hAnsi="Arial" w:cs="Arial"/>
          <w:color w:val="222222"/>
          <w:sz w:val="26"/>
          <w:szCs w:val="26"/>
        </w:rPr>
        <w:t xml:space="preserve"> the</w:t>
      </w:r>
      <w:r w:rsidRPr="00DD6A40">
        <w:rPr>
          <w:rFonts w:ascii="Arial" w:hAnsi="Arial" w:cs="Arial"/>
          <w:color w:val="222222"/>
          <w:sz w:val="26"/>
          <w:szCs w:val="26"/>
        </w:rPr>
        <w:t xml:space="preserve"> Univ</w:t>
      </w:r>
      <w:r w:rsidR="008D6093" w:rsidRPr="00DD6A40">
        <w:rPr>
          <w:rFonts w:ascii="Arial" w:hAnsi="Arial" w:cs="Arial"/>
          <w:color w:val="222222"/>
          <w:sz w:val="26"/>
          <w:szCs w:val="26"/>
        </w:rPr>
        <w:t xml:space="preserve">ersity of Virginia, she received her Ph.D. in Pharmacology and Toxicology from MCW.  </w:t>
      </w:r>
      <w:r w:rsidRPr="00DD6A40">
        <w:rPr>
          <w:rFonts w:ascii="Arial" w:hAnsi="Arial" w:cs="Arial"/>
          <w:color w:val="222222"/>
          <w:sz w:val="26"/>
          <w:szCs w:val="26"/>
        </w:rPr>
        <w:t>Dr. Hillard also serves as the Executive Director of the International Cannabinoid Research Society.</w:t>
      </w:r>
    </w:p>
    <w:p w:rsidR="008D6093" w:rsidRPr="00DD6A40" w:rsidRDefault="008D6093" w:rsidP="00DD6A40">
      <w:pPr>
        <w:shd w:val="clear" w:color="auto" w:fill="FFFFFF"/>
        <w:spacing w:line="240" w:lineRule="auto"/>
        <w:jc w:val="both"/>
        <w:rPr>
          <w:rFonts w:ascii="Arial" w:hAnsi="Arial" w:cs="Arial"/>
          <w:color w:val="222222"/>
          <w:sz w:val="26"/>
          <w:szCs w:val="26"/>
        </w:rPr>
      </w:pPr>
      <w:r w:rsidRPr="00DD6A40">
        <w:rPr>
          <w:rFonts w:ascii="Arial" w:hAnsi="Arial" w:cs="Arial"/>
          <w:color w:val="222222"/>
          <w:sz w:val="26"/>
          <w:szCs w:val="26"/>
        </w:rPr>
        <w:t xml:space="preserve">Her current research interests focus on the biochemical mechanisms involved in the synthesis, release and degradation of </w:t>
      </w:r>
      <w:proofErr w:type="spellStart"/>
      <w:r w:rsidRPr="00DD6A40">
        <w:rPr>
          <w:rFonts w:ascii="Arial" w:hAnsi="Arial" w:cs="Arial"/>
          <w:color w:val="222222"/>
          <w:sz w:val="26"/>
          <w:szCs w:val="26"/>
        </w:rPr>
        <w:t>endocannabinoids</w:t>
      </w:r>
      <w:proofErr w:type="spellEnd"/>
      <w:r w:rsidRPr="00DD6A40">
        <w:rPr>
          <w:rFonts w:ascii="Arial" w:hAnsi="Arial" w:cs="Arial"/>
          <w:color w:val="222222"/>
          <w:sz w:val="26"/>
          <w:szCs w:val="26"/>
        </w:rPr>
        <w:t xml:space="preserve"> and the</w:t>
      </w:r>
      <w:r w:rsidR="00F62CE9" w:rsidRPr="00DD6A40">
        <w:rPr>
          <w:rFonts w:ascii="Arial" w:hAnsi="Arial" w:cs="Arial"/>
          <w:color w:val="222222"/>
          <w:sz w:val="26"/>
          <w:szCs w:val="26"/>
        </w:rPr>
        <w:t xml:space="preserve">ir </w:t>
      </w:r>
      <w:r w:rsidRPr="00DD6A40">
        <w:rPr>
          <w:rFonts w:ascii="Arial" w:hAnsi="Arial" w:cs="Arial"/>
          <w:color w:val="222222"/>
          <w:sz w:val="26"/>
          <w:szCs w:val="26"/>
        </w:rPr>
        <w:t>signaling</w:t>
      </w:r>
      <w:r w:rsidR="00F62CE9" w:rsidRPr="00DD6A40">
        <w:rPr>
          <w:rFonts w:ascii="Arial" w:hAnsi="Arial" w:cs="Arial"/>
          <w:color w:val="222222"/>
          <w:sz w:val="26"/>
          <w:szCs w:val="26"/>
        </w:rPr>
        <w:t xml:space="preserve"> roles</w:t>
      </w:r>
      <w:r w:rsidRPr="00DD6A40">
        <w:rPr>
          <w:rFonts w:ascii="Arial" w:hAnsi="Arial" w:cs="Arial"/>
          <w:color w:val="222222"/>
          <w:sz w:val="26"/>
          <w:szCs w:val="26"/>
        </w:rPr>
        <w:t xml:space="preserve"> in the regulation of mood and stress responses</w:t>
      </w:r>
      <w:r w:rsidR="00F62CE9" w:rsidRPr="00DD6A40">
        <w:rPr>
          <w:rFonts w:ascii="Arial" w:hAnsi="Arial" w:cs="Arial"/>
          <w:color w:val="222222"/>
          <w:sz w:val="26"/>
          <w:szCs w:val="26"/>
        </w:rPr>
        <w:t xml:space="preserve">, </w:t>
      </w:r>
      <w:r w:rsidRPr="00DD6A40">
        <w:rPr>
          <w:rFonts w:ascii="Arial" w:hAnsi="Arial" w:cs="Arial"/>
          <w:color w:val="222222"/>
          <w:sz w:val="26"/>
          <w:szCs w:val="26"/>
        </w:rPr>
        <w:t xml:space="preserve"> as well as </w:t>
      </w:r>
      <w:r w:rsidR="00F62CE9" w:rsidRPr="00DD6A40">
        <w:rPr>
          <w:rFonts w:ascii="Arial" w:hAnsi="Arial" w:cs="Arial"/>
          <w:color w:val="222222"/>
          <w:sz w:val="26"/>
          <w:szCs w:val="26"/>
        </w:rPr>
        <w:t>the</w:t>
      </w:r>
      <w:r w:rsidRPr="00DD6A40">
        <w:rPr>
          <w:rFonts w:ascii="Arial" w:hAnsi="Arial" w:cs="Arial"/>
          <w:color w:val="222222"/>
          <w:sz w:val="26"/>
          <w:szCs w:val="26"/>
        </w:rPr>
        <w:t xml:space="preserve"> effects</w:t>
      </w:r>
      <w:r w:rsidR="00F62CE9" w:rsidRPr="00DD6A40">
        <w:rPr>
          <w:rFonts w:ascii="Arial" w:hAnsi="Arial" w:cs="Arial"/>
          <w:color w:val="222222"/>
          <w:sz w:val="26"/>
          <w:szCs w:val="26"/>
        </w:rPr>
        <w:t xml:space="preserve"> of cannabinoids</w:t>
      </w:r>
      <w:r w:rsidRPr="00DD6A40">
        <w:rPr>
          <w:rFonts w:ascii="Arial" w:hAnsi="Arial" w:cs="Arial"/>
          <w:color w:val="222222"/>
          <w:sz w:val="26"/>
          <w:szCs w:val="26"/>
        </w:rPr>
        <w:t xml:space="preserve"> on metabolic functions in the brain, particularly in bipolar disorder</w:t>
      </w:r>
      <w:r w:rsidR="00F62CE9" w:rsidRPr="00DD6A40">
        <w:rPr>
          <w:rFonts w:ascii="Arial" w:hAnsi="Arial" w:cs="Arial"/>
          <w:color w:val="222222"/>
          <w:sz w:val="26"/>
          <w:szCs w:val="26"/>
        </w:rPr>
        <w:t>.</w:t>
      </w:r>
    </w:p>
    <w:p w:rsidR="00F62CE9" w:rsidRPr="00DD6A40" w:rsidRDefault="00F62CE9" w:rsidP="00DD6A40">
      <w:pPr>
        <w:shd w:val="clear" w:color="auto" w:fill="FFFFFF"/>
        <w:spacing w:line="240" w:lineRule="auto"/>
        <w:jc w:val="both"/>
        <w:rPr>
          <w:rFonts w:ascii="Arial" w:hAnsi="Arial" w:cs="Arial"/>
          <w:color w:val="222222"/>
          <w:sz w:val="26"/>
          <w:szCs w:val="26"/>
        </w:rPr>
      </w:pPr>
      <w:r w:rsidRPr="00DD6A40">
        <w:rPr>
          <w:rFonts w:ascii="Arial" w:hAnsi="Arial" w:cs="Arial"/>
          <w:color w:val="222222"/>
          <w:sz w:val="26"/>
          <w:szCs w:val="26"/>
        </w:rPr>
        <w:t>Dr. Hillard serves as the Executive Director of the International Cannabinoid Research Society.  She also serves as chairperson of the Molecular Neuropharmacology and Signaling Study Section for the National Institutes of Health, Center for Scientific Review</w:t>
      </w:r>
      <w:r w:rsidR="00FC0F9C" w:rsidRPr="00DD6A40">
        <w:rPr>
          <w:rFonts w:ascii="Arial" w:hAnsi="Arial" w:cs="Arial"/>
          <w:color w:val="222222"/>
          <w:sz w:val="26"/>
          <w:szCs w:val="26"/>
        </w:rPr>
        <w:t>.</w:t>
      </w:r>
    </w:p>
    <w:p w:rsidR="00F62CE9" w:rsidRDefault="00F62CE9" w:rsidP="00FE5C45">
      <w:pPr>
        <w:shd w:val="clear" w:color="auto" w:fill="FFFFFF"/>
        <w:spacing w:line="240" w:lineRule="auto"/>
        <w:rPr>
          <w:rFonts w:ascii="Arial" w:hAnsi="Arial" w:cs="Arial"/>
          <w:color w:val="222222"/>
        </w:rPr>
      </w:pPr>
    </w:p>
    <w:p w:rsidR="00FE5C45" w:rsidRDefault="00FE5C45" w:rsidP="00FE5C45">
      <w:pPr>
        <w:shd w:val="clear" w:color="auto" w:fill="FFFFFF"/>
        <w:spacing w:line="240" w:lineRule="auto"/>
        <w:rPr>
          <w:rFonts w:ascii="Arial" w:hAnsi="Arial" w:cs="Arial"/>
          <w:color w:val="222222"/>
        </w:rPr>
      </w:pPr>
    </w:p>
    <w:p w:rsidR="00FE5C45" w:rsidRDefault="00FE5C45" w:rsidP="00FE5C45">
      <w:pPr>
        <w:shd w:val="clear" w:color="auto" w:fill="FFFFFF"/>
        <w:spacing w:line="240" w:lineRule="auto"/>
        <w:rPr>
          <w:rFonts w:ascii="Arial" w:hAnsi="Arial" w:cs="Arial"/>
          <w:color w:val="222222"/>
        </w:rPr>
      </w:pPr>
    </w:p>
    <w:p w:rsidR="00FE5C45" w:rsidRDefault="00FE5C45" w:rsidP="00FE5C45">
      <w:pPr>
        <w:shd w:val="clear" w:color="auto" w:fill="FFFFFF"/>
        <w:spacing w:line="240" w:lineRule="auto"/>
        <w:rPr>
          <w:rFonts w:ascii="Arial" w:hAnsi="Arial" w:cs="Arial"/>
          <w:color w:val="222222"/>
        </w:rPr>
      </w:pPr>
    </w:p>
    <w:p w:rsidR="000E3683" w:rsidRDefault="000E3683" w:rsidP="00DD6A40">
      <w:pPr>
        <w:spacing w:after="0" w:line="240" w:lineRule="auto"/>
        <w:rPr>
          <w:b/>
          <w:sz w:val="28"/>
          <w:szCs w:val="28"/>
        </w:rPr>
      </w:pPr>
    </w:p>
    <w:sectPr w:rsidR="000E3683" w:rsidSect="000D4E7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useFELayout/>
  </w:compat>
  <w:rsids>
    <w:rsidRoot w:val="00922DDB"/>
    <w:rsid w:val="0008027B"/>
    <w:rsid w:val="000D4E73"/>
    <w:rsid w:val="000E3683"/>
    <w:rsid w:val="00107DE3"/>
    <w:rsid w:val="001C33F2"/>
    <w:rsid w:val="002027DD"/>
    <w:rsid w:val="002F2983"/>
    <w:rsid w:val="00320AFB"/>
    <w:rsid w:val="0034492B"/>
    <w:rsid w:val="003527F5"/>
    <w:rsid w:val="0039666D"/>
    <w:rsid w:val="003C1F65"/>
    <w:rsid w:val="004A0D05"/>
    <w:rsid w:val="004B222E"/>
    <w:rsid w:val="00561E03"/>
    <w:rsid w:val="005B56AF"/>
    <w:rsid w:val="005F3D86"/>
    <w:rsid w:val="006105F9"/>
    <w:rsid w:val="006A7869"/>
    <w:rsid w:val="006C0793"/>
    <w:rsid w:val="0078263B"/>
    <w:rsid w:val="007F3862"/>
    <w:rsid w:val="008D6093"/>
    <w:rsid w:val="008E3B30"/>
    <w:rsid w:val="00922DDB"/>
    <w:rsid w:val="00A1133B"/>
    <w:rsid w:val="00A20398"/>
    <w:rsid w:val="00A6209E"/>
    <w:rsid w:val="00C0652F"/>
    <w:rsid w:val="00CC541F"/>
    <w:rsid w:val="00D90BF2"/>
    <w:rsid w:val="00DD6A40"/>
    <w:rsid w:val="00DE771C"/>
    <w:rsid w:val="00F62CE9"/>
    <w:rsid w:val="00FC0F9C"/>
    <w:rsid w:val="00FE5C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0AFB"/>
  </w:style>
  <w:style w:type="paragraph" w:styleId="Heading4">
    <w:name w:val="heading 4"/>
    <w:basedOn w:val="Normal"/>
    <w:link w:val="Heading4Char"/>
    <w:uiPriority w:val="9"/>
    <w:qFormat/>
    <w:rsid w:val="000E3683"/>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105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05F9"/>
    <w:rPr>
      <w:rFonts w:ascii="Tahoma" w:hAnsi="Tahoma" w:cs="Tahoma"/>
      <w:sz w:val="16"/>
      <w:szCs w:val="16"/>
    </w:rPr>
  </w:style>
  <w:style w:type="character" w:customStyle="1" w:styleId="Heading4Char">
    <w:name w:val="Heading 4 Char"/>
    <w:basedOn w:val="DefaultParagraphFont"/>
    <w:link w:val="Heading4"/>
    <w:uiPriority w:val="9"/>
    <w:rsid w:val="000E3683"/>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0E368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E368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link w:val="Heading4Char"/>
    <w:uiPriority w:val="9"/>
    <w:qFormat/>
    <w:rsid w:val="000E3683"/>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105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05F9"/>
    <w:rPr>
      <w:rFonts w:ascii="Tahoma" w:hAnsi="Tahoma" w:cs="Tahoma"/>
      <w:sz w:val="16"/>
      <w:szCs w:val="16"/>
    </w:rPr>
  </w:style>
  <w:style w:type="character" w:customStyle="1" w:styleId="Heading4Char">
    <w:name w:val="Heading 4 Char"/>
    <w:basedOn w:val="DefaultParagraphFont"/>
    <w:link w:val="Heading4"/>
    <w:uiPriority w:val="9"/>
    <w:rsid w:val="000E3683"/>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0E368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E3683"/>
    <w:rPr>
      <w:b/>
      <w:bCs/>
    </w:rPr>
  </w:style>
</w:styles>
</file>

<file path=word/webSettings.xml><?xml version="1.0" encoding="utf-8"?>
<w:webSettings xmlns:r="http://schemas.openxmlformats.org/officeDocument/2006/relationships" xmlns:w="http://schemas.openxmlformats.org/wordprocessingml/2006/main">
  <w:divs>
    <w:div w:id="1183474929">
      <w:bodyDiv w:val="1"/>
      <w:marLeft w:val="0"/>
      <w:marRight w:val="0"/>
      <w:marTop w:val="0"/>
      <w:marBottom w:val="0"/>
      <w:divBdr>
        <w:top w:val="none" w:sz="0" w:space="0" w:color="auto"/>
        <w:left w:val="none" w:sz="0" w:space="0" w:color="auto"/>
        <w:bottom w:val="none" w:sz="0" w:space="0" w:color="auto"/>
        <w:right w:val="none" w:sz="0" w:space="0" w:color="auto"/>
      </w:divBdr>
    </w:div>
    <w:div w:id="1877043968">
      <w:bodyDiv w:val="1"/>
      <w:marLeft w:val="0"/>
      <w:marRight w:val="0"/>
      <w:marTop w:val="0"/>
      <w:marBottom w:val="0"/>
      <w:divBdr>
        <w:top w:val="none" w:sz="0" w:space="0" w:color="auto"/>
        <w:left w:val="none" w:sz="0" w:space="0" w:color="auto"/>
        <w:bottom w:val="none" w:sz="0" w:space="0" w:color="auto"/>
        <w:right w:val="none" w:sz="0" w:space="0" w:color="auto"/>
      </w:divBdr>
      <w:divsChild>
        <w:div w:id="13388012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png"/><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170</Words>
  <Characters>973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Milwaukee School of Engineering</Company>
  <LinksUpToDate>false</LinksUpToDate>
  <CharactersWithSpaces>1141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Gina Vogt</dc:creator>
  <cp:lastModifiedBy>Gina Vogt</cp:lastModifiedBy>
  <cp:revision>2</cp:revision>
  <cp:lastPrinted>2014-07-08T14:08:00Z</cp:lastPrinted>
  <dcterms:created xsi:type="dcterms:W3CDTF">2015-05-12T14:15:00Z</dcterms:created>
  <dcterms:modified xsi:type="dcterms:W3CDTF">2015-05-12T14:15:00Z</dcterms:modified>
</cp:coreProperties>
</file>